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Year 1 Home Learning Timetable Summer 2 Week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73.740929442643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2.2385804715586"/>
        <w:gridCol w:w="1809.9525794569797"/>
        <w:gridCol w:w="3789.588213238051"/>
        <w:gridCol w:w="2771.4898872935"/>
        <w:gridCol w:w="2870.4716689825536"/>
        <w:tblGridChange w:id="0">
          <w:tblGrid>
            <w:gridCol w:w="1032.2385804715586"/>
            <w:gridCol w:w="1809.9525794569797"/>
            <w:gridCol w:w="3789.588213238051"/>
            <w:gridCol w:w="2771.4898872935"/>
            <w:gridCol w:w="2870.4716689825536"/>
          </w:tblGrid>
        </w:tblGridChange>
      </w:tblGrid>
      <w:tr>
        <w:trPr>
          <w:trHeight w:val="6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Get Active at Home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English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Topic </w:t>
            </w:r>
          </w:p>
        </w:tc>
      </w:tr>
      <w:tr>
        <w:trPr>
          <w:trHeight w:val="74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9am Joe Wicks Workout </w:t>
            </w:r>
            <w:hyperlink r:id="rId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https://www.youtube.com/user/thebodycoach1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Mindfulness Children’s yoga videos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www.youtube.com/user/CosmicKidsYoga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 Please create your own login!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Free eBook library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6d9eeb"/>
                <w:sz w:val="18"/>
                <w:szCs w:val="18"/>
                <w:rtl w:val="0"/>
              </w:rPr>
              <w:t xml:space="preserve">WALT read the au digraph.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 Ash’s phonics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671638" cy="665461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665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TTRS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WALT use vocabulary related to time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With an adult, talk though what you do in a day. Try to use the language “first” “next” “In the morning” “In the afternoon”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Which activities do you do before school? 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Which activities do you do after school? 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What do you do in the morning? 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What do you do in the afternoon? 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What do you do in the evening?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Lay down in a space with your  eyes closed. Ask an adult to put on some relaxing music of the waves on a beach. Perhaps seagulls squawking overhead. Think about what you can hear, see, smell, taste, feel. Ask an adult to write down all of your ideas on a sheet of paper.</w:t>
            </w:r>
          </w:p>
          <w:p w:rsidR="00000000" w:rsidDel="00000000" w:rsidP="00000000" w:rsidRDefault="00000000" w:rsidRPr="00000000" w14:paraId="00000027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Using your ideas. Have a go at writing a sense poem. </w:t>
            </w:r>
          </w:p>
          <w:p w:rsidR="00000000" w:rsidDel="00000000" w:rsidP="00000000" w:rsidRDefault="00000000" w:rsidRPr="00000000" w14:paraId="00000029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can see……</w:t>
            </w:r>
          </w:p>
          <w:p w:rsidR="00000000" w:rsidDel="00000000" w:rsidP="00000000" w:rsidRDefault="00000000" w:rsidRPr="00000000" w14:paraId="0000002B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can smell…..</w:t>
            </w:r>
          </w:p>
          <w:p w:rsidR="00000000" w:rsidDel="00000000" w:rsidP="00000000" w:rsidRDefault="00000000" w:rsidRPr="00000000" w14:paraId="0000002C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can taste…..</w:t>
            </w:r>
          </w:p>
          <w:p w:rsidR="00000000" w:rsidDel="00000000" w:rsidP="00000000" w:rsidRDefault="00000000" w:rsidRPr="00000000" w14:paraId="0000002D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can hear……</w:t>
            </w:r>
          </w:p>
          <w:p w:rsidR="00000000" w:rsidDel="00000000" w:rsidP="00000000" w:rsidRDefault="00000000" w:rsidRPr="00000000" w14:paraId="0000002E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can feel…….</w:t>
            </w:r>
          </w:p>
          <w:p w:rsidR="00000000" w:rsidDel="00000000" w:rsidP="00000000" w:rsidRDefault="00000000" w:rsidRPr="00000000" w14:paraId="0000002F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6d9eeb"/>
                <w:sz w:val="18"/>
                <w:szCs w:val="18"/>
                <w:rtl w:val="0"/>
              </w:rPr>
              <w:t xml:space="preserve">WALT read the ey digraph.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Espresso. Ash’s phonics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2190796" cy="781913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96" cy="781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TTRS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WAL the days of the week.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shd w:fill="bedffe" w:val="clear"/>
              <w:spacing w:line="240" w:lineRule="auto"/>
              <w:ind w:left="880" w:hanging="360"/>
            </w:pPr>
            <w:hyperlink r:id="rId12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sz w:val="20"/>
                  <w:szCs w:val="20"/>
                  <w:u w:val="single"/>
                  <w:rtl w:val="0"/>
                </w:rPr>
                <w:t xml:space="preserve">Home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20"/>
                  <w:szCs w:val="20"/>
                  <w:u w:val="single"/>
                  <w:rtl w:val="0"/>
                </w:rPr>
                <w:t xml:space="preserve">Maths 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20"/>
                  <w:szCs w:val="20"/>
                  <w:u w:val="single"/>
                  <w:rtl w:val="0"/>
                </w:rPr>
                <w:t xml:space="preserve">Time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Videos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28775" cy="13716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this activity: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28775" cy="1320800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9"/>
                <w:szCs w:val="19"/>
                <w:u w:val="single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9"/>
                <w:szCs w:val="19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9"/>
                <w:szCs w:val="19"/>
                <w:rtl w:val="0"/>
              </w:rPr>
              <w:t xml:space="preserve">Have a go at completing a seaside themed craft activity.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9"/>
                <w:szCs w:val="19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9"/>
                <w:szCs w:val="19"/>
                <w:rtl w:val="0"/>
              </w:rPr>
              <w:t xml:space="preserve">Hermit Crab: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595438" cy="1016042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016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Seaside pebble painting:</w:t>
            </w:r>
          </w:p>
          <w:p w:rsidR="00000000" w:rsidDel="00000000" w:rsidP="00000000" w:rsidRDefault="00000000" w:rsidRPr="00000000" w14:paraId="0000005B">
            <w:pPr>
              <w:widowControl w:val="0"/>
              <w:tabs>
                <w:tab w:val="left" w:pos="2410"/>
              </w:tabs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749647" cy="749647"/>
                  <wp:effectExtent b="0" l="0" r="0" t="0"/>
                  <wp:docPr id="2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47" cy="7496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884932" cy="589955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32" cy="589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Paper plate Jellyfish:</w:t>
            </w:r>
          </w:p>
          <w:p w:rsidR="00000000" w:rsidDel="00000000" w:rsidP="00000000" w:rsidRDefault="00000000" w:rsidRPr="00000000" w14:paraId="0000005E">
            <w:pPr>
              <w:widowControl w:val="0"/>
              <w:tabs>
                <w:tab w:val="left" w:pos="241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138238" cy="901379"/>
                  <wp:effectExtent b="0" l="0" r="0" t="0"/>
                  <wp:docPr id="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9013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tabs>
                <w:tab w:val="left" w:pos="241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934313" cy="934313"/>
                  <wp:effectExtent b="0" l="0" r="0" t="0"/>
                  <wp:docPr id="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13" cy="93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Wednesday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18"/>
                <w:szCs w:val="18"/>
                <w:rtl w:val="0"/>
              </w:rPr>
              <w:t xml:space="preserve">WALT read the i_e digraph.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Espresso. Ash’s phonics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572500" cy="589687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00" cy="5896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after="240" w:before="240"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Times table rock Stars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WAL the days of the week.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Education City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Play “Sten’s Week”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Recognise and use language relating to the days of the week. 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114300" distT="114300" distL="114300" distR="114300">
                  <wp:extent cx="1533525" cy="1809750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Handwriting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Choose 5 tricky words. Can you practise spelling your words using the look, cover, write and check method.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18"/>
                <w:szCs w:val="18"/>
                <w:rtl w:val="0"/>
              </w:rPr>
              <w:t xml:space="preserve">WALT read the o_e digraph.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Espresso. Ash’s phonics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2419350" cy="9779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Times table rock Stars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WALT tell the time to the hour.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Education City “Tick Tock”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495425" cy="1724025"/>
                  <wp:effectExtent b="0" l="0" r="0" t="0"/>
                  <wp:docPr id="1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724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28775" cy="1079500"/>
                  <wp:effectExtent b="0" l="0" r="0" t="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ICT- coding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Unit 1b ‘Obey my command’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Lesson 4 Emergency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on Espresso coding (remember to log in to Google Chrome and link data first so that you don’t need to keep putting in your username and password each time).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Each step of the lesson has a help video for you to watch before you give it a go!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85925" cy="1054100"/>
                  <wp:effectExtent b="0" l="0" r="0" t="0"/>
                  <wp:docPr id="2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Phonics -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Phonics play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Phase 5 “Tricky Trucks”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48688" cy="1427997"/>
                  <wp:effectExtent b="0" l="0" r="0" t="0"/>
                  <wp:docPr id="1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688" cy="14279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TTRS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WALT tell the time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</w:t>
            </w:r>
          </w:p>
          <w:p w:rsidR="00000000" w:rsidDel="00000000" w:rsidP="00000000" w:rsidRDefault="00000000" w:rsidRPr="00000000" w14:paraId="000000BC">
            <w:pPr>
              <w:widowControl w:val="0"/>
              <w:numPr>
                <w:ilvl w:val="0"/>
                <w:numId w:val="2"/>
              </w:numPr>
              <w:shd w:fill="bedffe" w:val="clear"/>
              <w:spacing w:line="240" w:lineRule="auto"/>
              <w:ind w:left="880" w:hanging="360"/>
            </w:pPr>
            <w:hyperlink r:id="rId32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sz w:val="20"/>
                  <w:szCs w:val="20"/>
                  <w:u w:val="single"/>
                  <w:rtl w:val="0"/>
                </w:rPr>
                <w:t xml:space="preserve">Home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numPr>
                <w:ilvl w:val="0"/>
                <w:numId w:val="2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BE">
            <w:pPr>
              <w:widowControl w:val="0"/>
              <w:numPr>
                <w:ilvl w:val="0"/>
                <w:numId w:val="2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</w:t>
            </w:r>
            <w:hyperlink r:id="rId33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20"/>
                  <w:szCs w:val="20"/>
                  <w:u w:val="single"/>
                  <w:rtl w:val="0"/>
                </w:rPr>
                <w:t xml:space="preserve">Maths 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numPr>
                <w:ilvl w:val="0"/>
                <w:numId w:val="2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2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</w:t>
            </w:r>
            <w:hyperlink r:id="rId34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20"/>
                  <w:szCs w:val="20"/>
                  <w:u w:val="single"/>
                  <w:rtl w:val="0"/>
                </w:rPr>
                <w:t xml:space="preserve">Time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numPr>
                <w:ilvl w:val="0"/>
                <w:numId w:val="2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C2">
            <w:pPr>
              <w:widowControl w:val="0"/>
              <w:numPr>
                <w:ilvl w:val="0"/>
                <w:numId w:val="2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Videos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Watch: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28775" cy="1409700"/>
                  <wp:effectExtent b="0" l="0" r="0" t="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playing: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28775" cy="1384300"/>
                  <wp:effectExtent b="0" l="0" r="0" t="0"/>
                  <wp:docPr id="1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PSHE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 “Coping with change”</w:t>
            </w:r>
          </w:p>
          <w:p w:rsidR="00000000" w:rsidDel="00000000" w:rsidP="00000000" w:rsidRDefault="00000000" w:rsidRPr="00000000" w14:paraId="000000CE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85925" cy="838200"/>
                  <wp:effectExtent b="0" l="0" r="0" t="0"/>
                  <wp:docPr id="1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 the videos:</w:t>
            </w:r>
          </w:p>
          <w:p w:rsidR="00000000" w:rsidDel="00000000" w:rsidP="00000000" w:rsidRDefault="00000000" w:rsidRPr="00000000" w14:paraId="000000D2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85925" cy="812800"/>
                  <wp:effectExtent b="0" l="0" r="0" t="0"/>
                  <wp:docPr id="18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Complete the activity:</w:t>
            </w:r>
          </w:p>
          <w:p w:rsidR="00000000" w:rsidDel="00000000" w:rsidP="00000000" w:rsidRDefault="00000000" w:rsidRPr="00000000" w14:paraId="000000D6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85925" cy="1346200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40" w:type="default"/>
      <w:pgSz w:h="11906" w:w="16838"/>
      <w:pgMar w:bottom="566.9291338582677" w:top="566.9291338582677" w:left="1133.8582677165355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Comic Sans MS" w:cs="Comic Sans MS" w:eastAsia="Comic Sans MS" w:hAnsi="Comic Sans MS"/>
        <w:b w:val="1"/>
        <w:color w:val="1b4ea7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Comic Sans MS" w:cs="Comic Sans MS" w:eastAsia="Comic Sans MS" w:hAnsi="Comic Sans MS"/>
        <w:b w:val="1"/>
        <w:color w:val="1b4ea7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image" Target="media/image18.png"/><Relationship Id="rId22" Type="http://schemas.openxmlformats.org/officeDocument/2006/relationships/hyperlink" Target="https://www.oxfordowl.co.uk/for-home/find-a-book/library-page/" TargetMode="External"/><Relationship Id="rId21" Type="http://schemas.openxmlformats.org/officeDocument/2006/relationships/image" Target="media/image17.png"/><Relationship Id="rId24" Type="http://schemas.openxmlformats.org/officeDocument/2006/relationships/image" Target="media/image15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3.png"/><Relationship Id="rId25" Type="http://schemas.openxmlformats.org/officeDocument/2006/relationships/hyperlink" Target="https://www.oxfordowl.co.uk/for-home/find-a-book/library-page/" TargetMode="External"/><Relationship Id="rId28" Type="http://schemas.openxmlformats.org/officeDocument/2006/relationships/image" Target="media/image13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hyperlink" Target="https://www.youtube.com/user/thebodycoach1" TargetMode="External"/><Relationship Id="rId29" Type="http://schemas.openxmlformats.org/officeDocument/2006/relationships/image" Target="media/image20.png"/><Relationship Id="rId7" Type="http://schemas.openxmlformats.org/officeDocument/2006/relationships/hyperlink" Target="http://www.youtube.com/user/CosmicKidsYoga" TargetMode="External"/><Relationship Id="rId8" Type="http://schemas.openxmlformats.org/officeDocument/2006/relationships/hyperlink" Target="https://www.oxfordowl.co.uk/for-home/find-a-book/library-page/" TargetMode="External"/><Relationship Id="rId31" Type="http://schemas.openxmlformats.org/officeDocument/2006/relationships/image" Target="media/image14.png"/><Relationship Id="rId30" Type="http://schemas.openxmlformats.org/officeDocument/2006/relationships/hyperlink" Target="https://www.oxfordowl.co.uk/for-home/find-a-book/library-page/" TargetMode="External"/><Relationship Id="rId11" Type="http://schemas.openxmlformats.org/officeDocument/2006/relationships/image" Target="media/image10.png"/><Relationship Id="rId33" Type="http://schemas.openxmlformats.org/officeDocument/2006/relationships/hyperlink" Target="https://central.espresso.co.uk/espresso/modules/m1_index.html" TargetMode="External"/><Relationship Id="rId10" Type="http://schemas.openxmlformats.org/officeDocument/2006/relationships/hyperlink" Target="https://www.oxfordowl.co.uk/for-home/find-a-book/library-page/" TargetMode="External"/><Relationship Id="rId32" Type="http://schemas.openxmlformats.org/officeDocument/2006/relationships/hyperlink" Target="https://central.espresso.co.uk/espresso/primary_uk/index.html" TargetMode="External"/><Relationship Id="rId13" Type="http://schemas.openxmlformats.org/officeDocument/2006/relationships/hyperlink" Target="https://central.espresso.co.uk/espresso/modules/m1_index.html" TargetMode="External"/><Relationship Id="rId35" Type="http://schemas.openxmlformats.org/officeDocument/2006/relationships/image" Target="media/image5.png"/><Relationship Id="rId12" Type="http://schemas.openxmlformats.org/officeDocument/2006/relationships/hyperlink" Target="https://central.espresso.co.uk/espresso/primary_uk/index.html" TargetMode="External"/><Relationship Id="rId34" Type="http://schemas.openxmlformats.org/officeDocument/2006/relationships/hyperlink" Target="https://central.espresso.co.uk/espresso/primary_uk/subject/module/frontscreen/item849349/grade1/index.html" TargetMode="External"/><Relationship Id="rId15" Type="http://schemas.openxmlformats.org/officeDocument/2006/relationships/image" Target="media/image2.png"/><Relationship Id="rId37" Type="http://schemas.openxmlformats.org/officeDocument/2006/relationships/image" Target="media/image11.png"/><Relationship Id="rId14" Type="http://schemas.openxmlformats.org/officeDocument/2006/relationships/hyperlink" Target="https://central.espresso.co.uk/espresso/primary_uk/subject/module/frontscreen/item849349/grade1/index.html" TargetMode="External"/><Relationship Id="rId36" Type="http://schemas.openxmlformats.org/officeDocument/2006/relationships/image" Target="media/image16.png"/><Relationship Id="rId17" Type="http://schemas.openxmlformats.org/officeDocument/2006/relationships/image" Target="media/image8.png"/><Relationship Id="rId39" Type="http://schemas.openxmlformats.org/officeDocument/2006/relationships/image" Target="media/image6.png"/><Relationship Id="rId16" Type="http://schemas.openxmlformats.org/officeDocument/2006/relationships/image" Target="media/image9.png"/><Relationship Id="rId38" Type="http://schemas.openxmlformats.org/officeDocument/2006/relationships/image" Target="media/image21.png"/><Relationship Id="rId19" Type="http://schemas.openxmlformats.org/officeDocument/2006/relationships/image" Target="media/image12.png"/><Relationship Id="rId1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