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 1 Home Learning Timetable Summer 2 Week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920"/>
        <w:gridCol w:w="4020"/>
        <w:gridCol w:w="2940"/>
        <w:gridCol w:w="3045"/>
        <w:tblGridChange w:id="0">
          <w:tblGrid>
            <w:gridCol w:w="1095"/>
            <w:gridCol w:w="1920"/>
            <w:gridCol w:w="4020"/>
            <w:gridCol w:w="2940"/>
            <w:gridCol w:w="304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Get Active at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Topic </w:t>
            </w:r>
          </w:p>
        </w:tc>
      </w:tr>
      <w:tr>
        <w:trPr>
          <w:trHeight w:val="7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9am Joe Wicks Workout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https://www.youtube.com/user/thebodycoach1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Mindfulness Children’s yoga videos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www.youtube.com/user/CosmicKidsYoga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 Please create your own login!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Free eBook library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Phonics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 Phase 5 Tricky Truck Words (phonics play)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Number Bonds On Numbots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count to 100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1684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Education City -Counting up to 100 objects.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Education City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Science/KS1/Year 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go at “plant parts” Can you identify all of the parts of the plant?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Lines w:val="1"/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</w:rPr>
              <w:drawing>
                <wp:inline distB="114300" distT="114300" distL="114300" distR="114300">
                  <wp:extent cx="1800225" cy="12319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Lines w:val="1"/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Lines w:val="1"/>
              <w:widowControl w:val="0"/>
              <w:shd w:fill="ffffff" w:val="clear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Phonics - Buried Treasure Phase 3-5 (phonics play)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Number Bonds On Numbots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Partition numbers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054100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https://www.ictgames.com/sharkNumbers/mobile/index.html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 outside with paper, paint/ chalk/ pencils etc and create pictures from a story you have read recently.  Think about shapes, colours, textures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Phonics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Think Chimp (CVCC words)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(Education City)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Times table rock Stars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Partition numbers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543050" cy="168592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85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“Hang Tenths” on Education City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Choose 5 tricky words. Can you practise spelling your words using the look, cover, write and check method.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 Phonics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Phonics - Espresso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shd w:fill="bedffe" w:val="clear"/>
              <w:spacing w:line="240" w:lineRule="auto"/>
              <w:ind w:left="880" w:hanging="360"/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sz w:val="18"/>
                  <w:szCs w:val="18"/>
                  <w:u w:val="single"/>
                  <w:rtl w:val="0"/>
                </w:rPr>
                <w:t xml:space="preserve">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b4ea7"/>
                  <w:sz w:val="18"/>
                  <w:szCs w:val="18"/>
                  <w:u w:val="single"/>
                  <w:rtl w:val="0"/>
                </w:rPr>
                <w:t xml:space="preserve">English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b4ea7"/>
                  <w:sz w:val="18"/>
                  <w:szCs w:val="18"/>
                  <w:u w:val="single"/>
                  <w:rtl w:val="0"/>
                </w:rPr>
                <w:t xml:space="preserve">Phonics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b4ea7"/>
                  <w:sz w:val="18"/>
                  <w:szCs w:val="18"/>
                  <w:u w:val="single"/>
                  <w:rtl w:val="0"/>
                </w:rPr>
                <w:t xml:space="preserve">Scully's phonics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8"/>
                <w:szCs w:val="18"/>
                <w:rtl w:val="0"/>
              </w:rPr>
              <w:t xml:space="preserve"> Activities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  <w:drawing>
                <wp:inline distB="114300" distT="114300" distL="114300" distR="114300">
                  <wp:extent cx="1771650" cy="1739900"/>
                  <wp:effectExtent b="0" l="0" r="0" t="0"/>
                  <wp:docPr id="1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3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Times table rock Stars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Compare numbers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Espresso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8509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Watch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5367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3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go at playing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536700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3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ICT- coding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Unit 1b ‘Obey my command’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Lesson 1 Burst the bubbles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Espresso coding (remember to log in to Google Chrome and link data first so that you don’t need to keep putting in your username and password each time).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Each step of the lesson has a help video for you to watch before you give it a go!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800225" cy="1130300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Phonics -Sentence substitution (phonics play)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Number Bonds On Numbots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Compare numbers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“Reel numbers” on Education city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504950" cy="160020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800225" cy="1016000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Education City “Story of my life”</w:t>
            </w:r>
          </w:p>
        </w:tc>
      </w:tr>
    </w:tbl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9" w:type="default"/>
      <w:pgSz w:h="11906" w:w="16838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Comic Sans MS" w:cs="Comic Sans MS" w:eastAsia="Comic Sans MS" w:hAnsi="Comic Sans MS"/>
        <w:b w:val="1"/>
        <w:color w:val="1b4ea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entral.espresso.co.uk/espresso/primary_uk/subject/module/frontscreen/item63427/grade1/index.html" TargetMode="External"/><Relationship Id="rId22" Type="http://schemas.openxmlformats.org/officeDocument/2006/relationships/image" Target="media/image3.png"/><Relationship Id="rId21" Type="http://schemas.openxmlformats.org/officeDocument/2006/relationships/image" Target="media/image11.png"/><Relationship Id="rId24" Type="http://schemas.openxmlformats.org/officeDocument/2006/relationships/image" Target="media/image10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yperlink" Target="https://www.oxfordowl.co.uk/for-home/find-a-book/library-page/" TargetMode="External"/><Relationship Id="rId25" Type="http://schemas.openxmlformats.org/officeDocument/2006/relationships/image" Target="media/image8.png"/><Relationship Id="rId28" Type="http://schemas.openxmlformats.org/officeDocument/2006/relationships/image" Target="media/image7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29" Type="http://schemas.openxmlformats.org/officeDocument/2006/relationships/header" Target="header1.xml"/><Relationship Id="rId7" Type="http://schemas.openxmlformats.org/officeDocument/2006/relationships/hyperlink" Target="http://www.youtube.com/user/CosmicKidsYoga" TargetMode="External"/><Relationship Id="rId8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hyperlink" Target="https://www.oxfordowl.co.uk/for-home/find-a-book/library-page/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ww.ictgames.com/sharkNumbers/mobile/index.html" TargetMode="External"/><Relationship Id="rId12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hyperlink" Target="https://www.oxfordowl.co.uk/for-home/find-a-book/library-page/" TargetMode="External"/><Relationship Id="rId17" Type="http://schemas.openxmlformats.org/officeDocument/2006/relationships/hyperlink" Target="https://central.espresso.co.uk/espresso/primary_uk/index.html" TargetMode="External"/><Relationship Id="rId16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https://central.espresso.co.uk/espresso/primary_uk/subject/module/sub_modules_index/item72024/grade1/index.html" TargetMode="External"/><Relationship Id="rId18" Type="http://schemas.openxmlformats.org/officeDocument/2006/relationships/hyperlink" Target="https://central.espresso.co.uk/espresso/modules/e1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