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Year 1 Home Learning Timetable Summer 2 Week 1</w:t>
      </w:r>
      <w:r w:rsidDel="00000000" w:rsidR="00000000" w:rsidRPr="00000000">
        <w:rPr>
          <w:rtl w:val="0"/>
        </w:rPr>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tl w:val="0"/>
        </w:rPr>
      </w:r>
    </w:p>
    <w:tbl>
      <w:tblPr>
        <w:tblStyle w:val="Table1"/>
        <w:tblW w:w="13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1920"/>
        <w:gridCol w:w="4020"/>
        <w:gridCol w:w="2940"/>
        <w:gridCol w:w="3045"/>
        <w:tblGridChange w:id="0">
          <w:tblGrid>
            <w:gridCol w:w="1095"/>
            <w:gridCol w:w="1920"/>
            <w:gridCol w:w="4020"/>
            <w:gridCol w:w="2940"/>
            <w:gridCol w:w="3045"/>
          </w:tblGrid>
        </w:tblGridChange>
      </w:tblGrid>
      <w:tr>
        <w:trPr>
          <w:trHeight w:val="6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Get Active at Home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English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Topic </w:t>
            </w:r>
          </w:p>
        </w:tc>
      </w:tr>
      <w:tr>
        <w:trPr>
          <w:trHeight w:val="74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Monday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9am Joe Wicks Workout </w:t>
            </w:r>
            <w:hyperlink r:id="rId6">
              <w:r w:rsidDel="00000000" w:rsidR="00000000" w:rsidRPr="00000000">
                <w:rPr>
                  <w:rFonts w:ascii="Calibri" w:cs="Calibri" w:eastAsia="Calibri" w:hAnsi="Calibri"/>
                  <w:color w:val="1155cc"/>
                  <w:sz w:val="24"/>
                  <w:szCs w:val="24"/>
                  <w:u w:val="single"/>
                  <w:rtl w:val="0"/>
                </w:rPr>
                <w:t xml:space="preserve">https://www.youtube.com/user/thebodycoach1</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Mindfulness Children’s yoga videos </w:t>
            </w:r>
            <w:hyperlink r:id="rId7">
              <w:r w:rsidDel="00000000" w:rsidR="00000000" w:rsidRPr="00000000">
                <w:rPr>
                  <w:rFonts w:ascii="Calibri" w:cs="Calibri" w:eastAsia="Calibri" w:hAnsi="Calibri"/>
                  <w:color w:val="1155cc"/>
                  <w:sz w:val="24"/>
                  <w:szCs w:val="24"/>
                  <w:u w:val="single"/>
                  <w:rtl w:val="0"/>
                </w:rPr>
                <w:t xml:space="preserve">www.youtube.com/user/CosmicKidsYoga</w:t>
              </w:r>
            </w:hyperlink>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ff00ff"/>
                <w:sz w:val="20"/>
                <w:szCs w:val="20"/>
                <w:rtl w:val="0"/>
              </w:rPr>
              <w:t xml:space="preserve">Reading</w:t>
            </w:r>
            <w:r w:rsidDel="00000000" w:rsidR="00000000" w:rsidRPr="00000000">
              <w:rPr>
                <w:rFonts w:ascii="Comic Sans MS" w:cs="Comic Sans MS" w:eastAsia="Comic Sans MS" w:hAnsi="Comic Sans MS"/>
                <w:sz w:val="20"/>
                <w:szCs w:val="20"/>
                <w:rtl w:val="0"/>
              </w:rPr>
              <w:t xml:space="preserve"> - choose one of your reading books and read to an adult for 10 minutes </w:t>
            </w:r>
            <w:r w:rsidDel="00000000" w:rsidR="00000000" w:rsidRPr="00000000">
              <w:rPr>
                <w:rFonts w:ascii="Comic Sans MS" w:cs="Comic Sans MS" w:eastAsia="Comic Sans MS" w:hAnsi="Comic Sans MS"/>
                <w:b w:val="1"/>
                <w:sz w:val="20"/>
                <w:szCs w:val="20"/>
                <w:rtl w:val="0"/>
              </w:rPr>
              <w:t xml:space="preserve">OR</w:t>
            </w:r>
            <w:r w:rsidDel="00000000" w:rsidR="00000000" w:rsidRPr="00000000">
              <w:rPr>
                <w:rFonts w:ascii="Comic Sans MS" w:cs="Comic Sans MS" w:eastAsia="Comic Sans MS" w:hAnsi="Comic Sans MS"/>
                <w:sz w:val="20"/>
                <w:szCs w:val="20"/>
                <w:rtl w:val="0"/>
              </w:rPr>
              <w:t xml:space="preserve"> log on to Oxford Owl and read some of the ebooks. Please create your own login!</w:t>
            </w:r>
          </w:p>
          <w:p w:rsidR="00000000" w:rsidDel="00000000" w:rsidP="00000000" w:rsidRDefault="00000000" w:rsidRPr="00000000" w14:paraId="00000010">
            <w:pPr>
              <w:widowControl w:val="0"/>
              <w:spacing w:line="240" w:lineRule="auto"/>
              <w:rPr>
                <w:rFonts w:ascii="Comic Sans MS" w:cs="Comic Sans MS" w:eastAsia="Comic Sans MS" w:hAnsi="Comic Sans MS"/>
                <w:sz w:val="20"/>
                <w:szCs w:val="20"/>
              </w:rPr>
            </w:pPr>
            <w:hyperlink r:id="rId8">
              <w:r w:rsidDel="00000000" w:rsidR="00000000" w:rsidRPr="00000000">
                <w:rPr>
                  <w:rFonts w:ascii="Comic Sans MS" w:cs="Comic Sans MS" w:eastAsia="Comic Sans MS" w:hAnsi="Comic Sans MS"/>
                  <w:color w:val="1155cc"/>
                  <w:sz w:val="20"/>
                  <w:szCs w:val="20"/>
                  <w:u w:val="single"/>
                  <w:rtl w:val="0"/>
                </w:rPr>
                <w:t xml:space="preserve">Free eBook library</w:t>
              </w:r>
            </w:hyperlink>
            <w:r w:rsidDel="00000000" w:rsidR="00000000" w:rsidRPr="00000000">
              <w:rPr>
                <w:rtl w:val="0"/>
              </w:rPr>
            </w:r>
          </w:p>
          <w:p w:rsidR="00000000" w:rsidDel="00000000" w:rsidP="00000000" w:rsidRDefault="00000000" w:rsidRPr="00000000" w14:paraId="00000011">
            <w:pPr>
              <w:widowControl w:val="0"/>
              <w:spacing w:after="240" w:before="240" w:line="240" w:lineRule="auto"/>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Activity:</w:t>
            </w:r>
          </w:p>
          <w:p w:rsidR="00000000" w:rsidDel="00000000" w:rsidP="00000000" w:rsidRDefault="00000000" w:rsidRPr="00000000" w14:paraId="00000012">
            <w:pPr>
              <w:widowControl w:val="0"/>
              <w:spacing w:after="240" w:before="240" w:line="240"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ff"/>
                <w:sz w:val="20"/>
                <w:szCs w:val="20"/>
                <w:rtl w:val="0"/>
              </w:rPr>
              <w:t xml:space="preserve">Phonics - Sentence substitution (phonics play)</w:t>
            </w:r>
            <w:r w:rsidDel="00000000" w:rsidR="00000000" w:rsidRPr="00000000">
              <w:rPr>
                <w:rFonts w:ascii="Comic Sans MS" w:cs="Comic Sans MS" w:eastAsia="Comic Sans MS" w:hAnsi="Comic Sans MS"/>
                <w:sz w:val="20"/>
                <w:szCs w:val="20"/>
                <w:rtl w:val="0"/>
              </w:rPr>
              <w:br w:type="textWrapp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Ten minutes - </w:t>
            </w:r>
            <w:r w:rsidDel="00000000" w:rsidR="00000000" w:rsidRPr="00000000">
              <w:rPr>
                <w:rFonts w:ascii="Comic Sans MS" w:cs="Comic Sans MS" w:eastAsia="Comic Sans MS" w:hAnsi="Comic Sans MS"/>
                <w:b w:val="1"/>
                <w:sz w:val="20"/>
                <w:szCs w:val="20"/>
                <w:rtl w:val="0"/>
              </w:rPr>
              <w:t xml:space="preserve">Number Bonds On Numbots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w:t>
            </w:r>
          </w:p>
          <w:p w:rsidR="00000000" w:rsidDel="00000000" w:rsidP="00000000" w:rsidRDefault="00000000" w:rsidRPr="00000000" w14:paraId="00000016">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WALT  describe turns</w:t>
            </w:r>
          </w:p>
          <w:p w:rsidR="00000000" w:rsidDel="00000000" w:rsidP="00000000" w:rsidRDefault="00000000" w:rsidRPr="00000000" w14:paraId="00000017">
            <w:pPr>
              <w:widowControl w:val="0"/>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8">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Encourage your child to use the language ‘full’, ‘half’, ‘quarter’ and ‘three quarter’ to describe turns made by shapes/objects that you have around the house. </w:t>
            </w:r>
          </w:p>
          <w:p w:rsidR="00000000" w:rsidDel="00000000" w:rsidP="00000000" w:rsidRDefault="00000000" w:rsidRPr="00000000" w14:paraId="00000019">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A">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should be exposed to objects, shapes and themselves turning in different directions but do not need to describe the direction of the turns, e.g. left or right. </w:t>
            </w:r>
          </w:p>
          <w:p w:rsidR="00000000" w:rsidDel="00000000" w:rsidP="00000000" w:rsidRDefault="00000000" w:rsidRPr="00000000" w14:paraId="0000001B">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Mathematical talk:</w:t>
            </w:r>
          </w:p>
          <w:p w:rsidR="00000000" w:rsidDel="00000000" w:rsidP="00000000" w:rsidRDefault="00000000" w:rsidRPr="00000000" w14:paraId="0000001E">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is each turn called? </w:t>
            </w:r>
          </w:p>
          <w:p w:rsidR="00000000" w:rsidDel="00000000" w:rsidP="00000000" w:rsidRDefault="00000000" w:rsidRPr="00000000" w14:paraId="0000001F">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Is there only one direction shapes/objects can move in?</w:t>
            </w:r>
          </w:p>
          <w:p w:rsidR="00000000" w:rsidDel="00000000" w:rsidP="00000000" w:rsidRDefault="00000000" w:rsidRPr="00000000" w14:paraId="00000020">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far has the shape/object turned? </w:t>
            </w:r>
          </w:p>
          <w:p w:rsidR="00000000" w:rsidDel="00000000" w:rsidP="00000000" w:rsidRDefault="00000000" w:rsidRPr="00000000" w14:paraId="00000021">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will the shape/object look like before or after the turn?</w:t>
            </w:r>
          </w:p>
          <w:p w:rsidR="00000000" w:rsidDel="00000000" w:rsidP="00000000" w:rsidRDefault="00000000" w:rsidRPr="00000000" w14:paraId="00000022">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Science</w:t>
            </w:r>
          </w:p>
          <w:p w:rsidR="00000000" w:rsidDel="00000000" w:rsidP="00000000" w:rsidRDefault="00000000" w:rsidRPr="00000000" w14:paraId="00000025">
            <w:pPr>
              <w:keepLines w:val="1"/>
              <w:widowControl w:val="0"/>
              <w:shd w:fill="ffffff" w:val="clear"/>
              <w:spacing w:line="24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26">
            <w:pPr>
              <w:keepLines w:val="1"/>
              <w:widowControl w:val="0"/>
              <w:shd w:fill="ffffff" w:val="clea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do you know about plants? Where have you seen plants growing? What do plants look like? Do all plants look the same? What are the similarities between plants? What are the differences between these plants?</w:t>
            </w:r>
          </w:p>
          <w:p w:rsidR="00000000" w:rsidDel="00000000" w:rsidP="00000000" w:rsidRDefault="00000000" w:rsidRPr="00000000" w14:paraId="00000027">
            <w:pPr>
              <w:keepLines w:val="1"/>
              <w:widowControl w:val="0"/>
              <w:shd w:fill="ffffff"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8">
            <w:pPr>
              <w:keepLines w:val="1"/>
              <w:widowControl w:val="0"/>
              <w:shd w:fill="ffffff" w:val="clea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 outside and have a look at some plants and flowers. </w:t>
            </w:r>
          </w:p>
          <w:p w:rsidR="00000000" w:rsidDel="00000000" w:rsidP="00000000" w:rsidRDefault="00000000" w:rsidRPr="00000000" w14:paraId="00000029">
            <w:pPr>
              <w:keepLines w:val="1"/>
              <w:widowControl w:val="0"/>
              <w:shd w:fill="ffffff"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keepLines w:val="1"/>
              <w:widowControl w:val="0"/>
              <w:shd w:fill="ffffff" w:val="clea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Draw a plant/flower of your choice. </w:t>
            </w:r>
          </w:p>
          <w:p w:rsidR="00000000" w:rsidDel="00000000" w:rsidP="00000000" w:rsidRDefault="00000000" w:rsidRPr="00000000" w14:paraId="0000002B">
            <w:pPr>
              <w:keepLines w:val="1"/>
              <w:widowControl w:val="0"/>
              <w:shd w:fill="ffffff"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C">
            <w:pPr>
              <w:keepLines w:val="1"/>
              <w:widowControl w:val="0"/>
              <w:shd w:fill="ffffff"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D">
            <w:pPr>
              <w:keepLines w:val="1"/>
              <w:widowControl w:val="0"/>
              <w:shd w:fill="ffffff" w:val="clear"/>
              <w:spacing w:line="24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2E">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Comic Sans MS" w:cs="Comic Sans MS" w:eastAsia="Comic Sans MS" w:hAnsi="Comic Sans MS"/>
                <w:sz w:val="20"/>
                <w:szCs w:val="20"/>
              </w:rPr>
            </w:pPr>
            <w:r w:rsidDel="00000000" w:rsidR="00000000" w:rsidRPr="00000000">
              <w:rPr>
                <w:rtl w:val="0"/>
              </w:rPr>
            </w:r>
          </w:p>
        </w:tc>
      </w:tr>
      <w:tr>
        <w:trPr>
          <w:trHeight w:val="98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Tuesday</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ff00ff"/>
                <w:sz w:val="20"/>
                <w:szCs w:val="20"/>
                <w:rtl w:val="0"/>
              </w:rPr>
              <w:t xml:space="preserve">Reading</w:t>
            </w:r>
            <w:r w:rsidDel="00000000" w:rsidR="00000000" w:rsidRPr="00000000">
              <w:rPr>
                <w:rFonts w:ascii="Comic Sans MS" w:cs="Comic Sans MS" w:eastAsia="Comic Sans MS" w:hAnsi="Comic Sans MS"/>
                <w:sz w:val="20"/>
                <w:szCs w:val="20"/>
                <w:rtl w:val="0"/>
              </w:rPr>
              <w:t xml:space="preserve"> - choose one of your reading books and read to an adult for 10 minutes </w:t>
            </w:r>
          </w:p>
          <w:p w:rsidR="00000000" w:rsidDel="00000000" w:rsidP="00000000" w:rsidRDefault="00000000" w:rsidRPr="00000000" w14:paraId="0000003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OR</w:t>
            </w:r>
            <w:r w:rsidDel="00000000" w:rsidR="00000000" w:rsidRPr="00000000">
              <w:rPr>
                <w:rFonts w:ascii="Comic Sans MS" w:cs="Comic Sans MS" w:eastAsia="Comic Sans MS" w:hAnsi="Comic Sans MS"/>
                <w:sz w:val="20"/>
                <w:szCs w:val="20"/>
                <w:rtl w:val="0"/>
              </w:rPr>
              <w:t xml:space="preserve"> log on to Oxford Owl and read some of the ebooks.</w:t>
            </w:r>
            <w:hyperlink r:id="rId9">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36">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Activity:</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Phonics - Reading robots</w:t>
            </w:r>
          </w:p>
          <w:p w:rsidR="00000000" w:rsidDel="00000000" w:rsidP="00000000" w:rsidRDefault="00000000" w:rsidRPr="00000000" w14:paraId="00000039">
            <w:pPr>
              <w:widowControl w:val="0"/>
              <w:spacing w:line="240" w:lineRule="auto"/>
              <w:rPr>
                <w:rFonts w:ascii="Comic Sans MS" w:cs="Comic Sans MS" w:eastAsia="Comic Sans MS" w:hAnsi="Comic Sans MS"/>
                <w:b w:val="1"/>
                <w:color w:val="6aa84f"/>
                <w:sz w:val="20"/>
                <w:szCs w:val="20"/>
              </w:rPr>
            </w:pPr>
            <w:r w:rsidDel="00000000" w:rsidR="00000000" w:rsidRPr="00000000">
              <w:rPr>
                <w:rFonts w:ascii="Calibri" w:cs="Calibri" w:eastAsia="Calibri" w:hAnsi="Calibri"/>
                <w:b w:val="1"/>
                <w:color w:val="0000ff"/>
                <w:sz w:val="24"/>
                <w:szCs w:val="24"/>
                <w:rtl w:val="0"/>
              </w:rPr>
              <w:t xml:space="preserve">(Phonics play)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Ten minutes - </w:t>
            </w:r>
            <w:r w:rsidDel="00000000" w:rsidR="00000000" w:rsidRPr="00000000">
              <w:rPr>
                <w:rFonts w:ascii="Comic Sans MS" w:cs="Comic Sans MS" w:eastAsia="Comic Sans MS" w:hAnsi="Comic Sans MS"/>
                <w:b w:val="1"/>
                <w:sz w:val="20"/>
                <w:szCs w:val="20"/>
                <w:rtl w:val="0"/>
              </w:rPr>
              <w:t xml:space="preserve">Number Bonds On Numbots</w:t>
            </w:r>
          </w:p>
          <w:p w:rsidR="00000000" w:rsidDel="00000000" w:rsidP="00000000" w:rsidRDefault="00000000" w:rsidRPr="00000000" w14:paraId="0000003B">
            <w:pPr>
              <w:widowControl w:val="0"/>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w:t>
            </w:r>
          </w:p>
          <w:p w:rsidR="00000000" w:rsidDel="00000000" w:rsidP="00000000" w:rsidRDefault="00000000" w:rsidRPr="00000000" w14:paraId="0000003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WALT describe turns</w:t>
            </w:r>
          </w:p>
          <w:p w:rsidR="00000000" w:rsidDel="00000000" w:rsidP="00000000" w:rsidRDefault="00000000" w:rsidRPr="00000000" w14:paraId="0000003E">
            <w:pPr>
              <w:widowControl w:val="0"/>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Espresso have a go at this activity. </w:t>
            </w:r>
          </w:p>
          <w:p w:rsidR="00000000" w:rsidDel="00000000" w:rsidP="00000000" w:rsidRDefault="00000000" w:rsidRPr="00000000" w14:paraId="00000040">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1">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1733550" cy="1587500"/>
                  <wp:effectExtent b="0" l="0" r="0" t="0"/>
                  <wp:docPr id="8"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733550"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4">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5">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6">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7">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8">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9">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A">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B">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C">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D">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E">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F">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0">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1">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2">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3">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4">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5">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6">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7">
            <w:pPr>
              <w:spacing w:line="240" w:lineRule="auto"/>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Geography</w:t>
            </w:r>
          </w:p>
          <w:p w:rsidR="00000000" w:rsidDel="00000000" w:rsidP="00000000" w:rsidRDefault="00000000" w:rsidRPr="00000000" w14:paraId="00000059">
            <w:pPr>
              <w:widowControl w:val="0"/>
              <w:spacing w:line="24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espresso watch</w:t>
            </w:r>
          </w:p>
          <w:p w:rsidR="00000000" w:rsidDel="00000000" w:rsidP="00000000" w:rsidRDefault="00000000" w:rsidRPr="00000000" w14:paraId="0000005B">
            <w:pPr>
              <w:widowControl w:val="0"/>
              <w:spacing w:line="24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C">
            <w:pPr>
              <w:widowControl w:val="0"/>
              <w:spacing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Pr>
              <w:drawing>
                <wp:inline distB="114300" distT="114300" distL="114300" distR="114300">
                  <wp:extent cx="1570763" cy="1321435"/>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570763" cy="132143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widowControl w:val="0"/>
              <w:spacing w:line="240"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Complete the activity</w:t>
            </w:r>
          </w:p>
          <w:p w:rsidR="00000000" w:rsidDel="00000000" w:rsidP="00000000" w:rsidRDefault="00000000" w:rsidRPr="00000000" w14:paraId="0000005F">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1800225" cy="1651000"/>
                  <wp:effectExtent b="0" l="0" r="0" t="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800225" cy="16510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62">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4">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5">
            <w:pPr>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6">
            <w:pPr>
              <w:spacing w:line="240" w:lineRule="auto"/>
              <w:rPr>
                <w:rFonts w:ascii="Comic Sans MS" w:cs="Comic Sans MS" w:eastAsia="Comic Sans MS" w:hAnsi="Comic Sans MS"/>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Wednesday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ff00ff"/>
                <w:sz w:val="20"/>
                <w:szCs w:val="20"/>
                <w:rtl w:val="0"/>
              </w:rPr>
              <w:t xml:space="preserve">Reading</w:t>
            </w:r>
            <w:r w:rsidDel="00000000" w:rsidR="00000000" w:rsidRPr="00000000">
              <w:rPr>
                <w:rFonts w:ascii="Comic Sans MS" w:cs="Comic Sans MS" w:eastAsia="Comic Sans MS" w:hAnsi="Comic Sans MS"/>
                <w:sz w:val="20"/>
                <w:szCs w:val="20"/>
                <w:rtl w:val="0"/>
              </w:rPr>
              <w:t xml:space="preserve"> - choose one of your reading books and read to an adult for 10 minutes </w:t>
            </w:r>
          </w:p>
          <w:p w:rsidR="00000000" w:rsidDel="00000000" w:rsidP="00000000" w:rsidRDefault="00000000" w:rsidRPr="00000000" w14:paraId="0000006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OR</w:t>
            </w:r>
            <w:r w:rsidDel="00000000" w:rsidR="00000000" w:rsidRPr="00000000">
              <w:rPr>
                <w:rFonts w:ascii="Comic Sans MS" w:cs="Comic Sans MS" w:eastAsia="Comic Sans MS" w:hAnsi="Comic Sans MS"/>
                <w:sz w:val="20"/>
                <w:szCs w:val="20"/>
                <w:rtl w:val="0"/>
              </w:rPr>
              <w:t xml:space="preserve"> log on to Oxford Owl and read some of the ebooks.</w:t>
            </w:r>
          </w:p>
          <w:p w:rsidR="00000000" w:rsidDel="00000000" w:rsidP="00000000" w:rsidRDefault="00000000" w:rsidRPr="00000000" w14:paraId="0000006B">
            <w:pPr>
              <w:widowControl w:val="0"/>
              <w:spacing w:line="240" w:lineRule="auto"/>
              <w:rPr>
                <w:rFonts w:ascii="Comic Sans MS" w:cs="Comic Sans MS" w:eastAsia="Comic Sans MS" w:hAnsi="Comic Sans MS"/>
                <w:sz w:val="20"/>
                <w:szCs w:val="20"/>
              </w:rPr>
            </w:pPr>
            <w:hyperlink r:id="rId13">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6C">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Activity:</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6E">
            <w:pPr>
              <w:widowControl w:val="0"/>
              <w:spacing w:line="240" w:lineRule="auto"/>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Phonics - Think Chimp (CVCC words)</w:t>
            </w:r>
          </w:p>
          <w:p w:rsidR="00000000" w:rsidDel="00000000" w:rsidP="00000000" w:rsidRDefault="00000000" w:rsidRPr="00000000" w14:paraId="0000006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ff"/>
                <w:sz w:val="20"/>
                <w:szCs w:val="20"/>
                <w:rtl w:val="0"/>
              </w:rPr>
              <w:t xml:space="preserve">(Education City)</w:t>
            </w:r>
            <w:r w:rsidDel="00000000" w:rsidR="00000000" w:rsidRPr="00000000">
              <w:rPr>
                <w:rtl w:val="0"/>
              </w:rPr>
            </w:r>
          </w:p>
          <w:p w:rsidR="00000000" w:rsidDel="00000000" w:rsidP="00000000" w:rsidRDefault="00000000" w:rsidRPr="00000000" w14:paraId="00000070">
            <w:pPr>
              <w:widowControl w:val="0"/>
              <w:spacing w:after="240" w:before="24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1">
            <w:pPr>
              <w:widowControl w:val="0"/>
              <w:spacing w:after="240" w:before="24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2">
            <w:pPr>
              <w:widowControl w:val="0"/>
              <w:spacing w:after="240" w:before="24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3">
            <w:pPr>
              <w:widowControl w:val="0"/>
              <w:spacing w:after="240" w:before="24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4">
            <w:pPr>
              <w:widowControl w:val="0"/>
              <w:spacing w:after="240" w:before="240" w:line="240" w:lineRule="auto"/>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Ten minutes - </w:t>
            </w:r>
            <w:r w:rsidDel="00000000" w:rsidR="00000000" w:rsidRPr="00000000">
              <w:rPr>
                <w:rFonts w:ascii="Comic Sans MS" w:cs="Comic Sans MS" w:eastAsia="Comic Sans MS" w:hAnsi="Comic Sans MS"/>
                <w:b w:val="1"/>
                <w:sz w:val="20"/>
                <w:szCs w:val="20"/>
                <w:rtl w:val="0"/>
              </w:rPr>
              <w:t xml:space="preserve">Times table rock Stars</w:t>
            </w:r>
          </w:p>
          <w:p w:rsidR="00000000" w:rsidDel="00000000" w:rsidP="00000000" w:rsidRDefault="00000000" w:rsidRPr="00000000" w14:paraId="00000076">
            <w:pPr>
              <w:widowControl w:val="0"/>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w:t>
            </w:r>
          </w:p>
          <w:p w:rsidR="00000000" w:rsidDel="00000000" w:rsidP="00000000" w:rsidRDefault="00000000" w:rsidRPr="00000000" w14:paraId="0000007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WALT describe position </w:t>
            </w:r>
          </w:p>
          <w:p w:rsidR="00000000" w:rsidDel="00000000" w:rsidP="00000000" w:rsidRDefault="00000000" w:rsidRPr="00000000" w14:paraId="00000079">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Espresso watch….</w:t>
            </w:r>
          </w:p>
          <w:p w:rsidR="00000000" w:rsidDel="00000000" w:rsidP="00000000" w:rsidRDefault="00000000" w:rsidRPr="00000000" w14:paraId="0000007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1565010" cy="928688"/>
                  <wp:effectExtent b="0" l="0" r="0" t="0"/>
                  <wp:docPr id="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565010" cy="92868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Have a go at completing these two activities. </w:t>
            </w:r>
          </w:p>
          <w:p w:rsidR="00000000" w:rsidDel="00000000" w:rsidP="00000000" w:rsidRDefault="00000000" w:rsidRPr="00000000" w14:paraId="0000007D">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1733550" cy="787400"/>
                  <wp:effectExtent b="0" l="0" r="0" t="0"/>
                  <wp:docPr id="7"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733550" cy="7874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Handwriting</w:t>
            </w:r>
          </w:p>
          <w:p w:rsidR="00000000" w:rsidDel="00000000" w:rsidP="00000000" w:rsidRDefault="00000000" w:rsidRPr="00000000" w14:paraId="0000007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Choose 5 tricky words. Can you practise spelling your words using the look, cover, write and check method. </w:t>
            </w:r>
            <w:r w:rsidDel="00000000" w:rsidR="00000000" w:rsidRPr="00000000">
              <w:rPr>
                <w:rtl w:val="0"/>
              </w:rPr>
            </w:r>
          </w:p>
        </w:tc>
      </w:tr>
      <w:tr>
        <w:trPr>
          <w:trHeight w:val="109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Thursday</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ff00ff"/>
                <w:sz w:val="20"/>
                <w:szCs w:val="20"/>
                <w:rtl w:val="0"/>
              </w:rPr>
              <w:t xml:space="preserve">Reading</w:t>
            </w:r>
            <w:r w:rsidDel="00000000" w:rsidR="00000000" w:rsidRPr="00000000">
              <w:rPr>
                <w:rFonts w:ascii="Comic Sans MS" w:cs="Comic Sans MS" w:eastAsia="Comic Sans MS" w:hAnsi="Comic Sans MS"/>
                <w:sz w:val="20"/>
                <w:szCs w:val="20"/>
                <w:rtl w:val="0"/>
              </w:rPr>
              <w:t xml:space="preserve"> - choose one of your reading books and read to an adult for 10 minutes </w:t>
            </w:r>
          </w:p>
          <w:p w:rsidR="00000000" w:rsidDel="00000000" w:rsidP="00000000" w:rsidRDefault="00000000" w:rsidRPr="00000000" w14:paraId="0000008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OR</w:t>
            </w:r>
            <w:r w:rsidDel="00000000" w:rsidR="00000000" w:rsidRPr="00000000">
              <w:rPr>
                <w:rFonts w:ascii="Comic Sans MS" w:cs="Comic Sans MS" w:eastAsia="Comic Sans MS" w:hAnsi="Comic Sans MS"/>
                <w:sz w:val="20"/>
                <w:szCs w:val="20"/>
                <w:rtl w:val="0"/>
              </w:rPr>
              <w:t xml:space="preserve"> log on to Oxford Owl and read some of the ebooks.</w:t>
            </w:r>
          </w:p>
          <w:p w:rsidR="00000000" w:rsidDel="00000000" w:rsidP="00000000" w:rsidRDefault="00000000" w:rsidRPr="00000000" w14:paraId="00000085">
            <w:pPr>
              <w:widowControl w:val="0"/>
              <w:spacing w:line="240" w:lineRule="auto"/>
              <w:rPr>
                <w:rFonts w:ascii="Comic Sans MS" w:cs="Comic Sans MS" w:eastAsia="Comic Sans MS" w:hAnsi="Comic Sans MS"/>
                <w:sz w:val="20"/>
                <w:szCs w:val="20"/>
              </w:rPr>
            </w:pPr>
            <w:hyperlink r:id="rId16">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86">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Activity: </w:t>
            </w:r>
          </w:p>
          <w:p w:rsidR="00000000" w:rsidDel="00000000" w:rsidP="00000000" w:rsidRDefault="00000000" w:rsidRPr="00000000" w14:paraId="00000088">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color w:val="0000ff"/>
                <w:sz w:val="20"/>
                <w:szCs w:val="20"/>
                <w:rtl w:val="0"/>
              </w:rPr>
              <w:t xml:space="preserve"> Buried Treasure Phase 3-5 (phonics play)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Ten minutes - </w:t>
            </w:r>
            <w:r w:rsidDel="00000000" w:rsidR="00000000" w:rsidRPr="00000000">
              <w:rPr>
                <w:rFonts w:ascii="Comic Sans MS" w:cs="Comic Sans MS" w:eastAsia="Comic Sans MS" w:hAnsi="Comic Sans MS"/>
                <w:b w:val="1"/>
                <w:sz w:val="20"/>
                <w:szCs w:val="20"/>
                <w:rtl w:val="0"/>
              </w:rPr>
              <w:t xml:space="preserve">Times table rock Stars</w:t>
            </w:r>
          </w:p>
          <w:p w:rsidR="00000000" w:rsidDel="00000000" w:rsidP="00000000" w:rsidRDefault="00000000" w:rsidRPr="00000000" w14:paraId="0000008A">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 </w:t>
            </w:r>
          </w:p>
          <w:p w:rsidR="00000000" w:rsidDel="00000000" w:rsidP="00000000" w:rsidRDefault="00000000" w:rsidRPr="00000000" w14:paraId="0000008C">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WALT describe position </w:t>
            </w:r>
          </w:p>
          <w:p w:rsidR="00000000" w:rsidDel="00000000" w:rsidP="00000000" w:rsidRDefault="00000000" w:rsidRPr="00000000" w14:paraId="0000008E">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Have a go on Education City playing the game “Going Overboard”</w:t>
            </w:r>
          </w:p>
          <w:p w:rsidR="00000000" w:rsidDel="00000000" w:rsidP="00000000" w:rsidRDefault="00000000" w:rsidRPr="00000000" w14:paraId="00000090">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1533525" cy="1762125"/>
                  <wp:effectExtent b="0" l="0" r="0" t="0"/>
                  <wp:docPr id="2"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533525" cy="17621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ICT- coding</w:t>
            </w:r>
          </w:p>
          <w:p w:rsidR="00000000" w:rsidDel="00000000" w:rsidP="00000000" w:rsidRDefault="00000000" w:rsidRPr="00000000" w14:paraId="00000093">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Unit 1a ‘On the move’</w:t>
            </w:r>
          </w:p>
          <w:p w:rsidR="00000000" w:rsidDel="00000000" w:rsidP="00000000" w:rsidRDefault="00000000" w:rsidRPr="00000000" w14:paraId="0000009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Lesson 6 Your own app (click) </w:t>
            </w:r>
            <w:r w:rsidDel="00000000" w:rsidR="00000000" w:rsidRPr="00000000">
              <w:rPr>
                <w:rFonts w:ascii="Comic Sans MS" w:cs="Comic Sans MS" w:eastAsia="Comic Sans MS" w:hAnsi="Comic Sans MS"/>
                <w:sz w:val="20"/>
                <w:szCs w:val="20"/>
                <w:rtl w:val="0"/>
              </w:rPr>
              <w:t xml:space="preserve">on Espresso coding (remember to log in to Google Chrome and link data first so that you don’t need to keep putting in your username and password each time).</w:t>
            </w:r>
          </w:p>
          <w:p w:rsidR="00000000" w:rsidDel="00000000" w:rsidP="00000000" w:rsidRDefault="00000000" w:rsidRPr="00000000" w14:paraId="00000096">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Each step of the lesson has a help video for you to watch before you give it a go!</w:t>
            </w:r>
          </w:p>
          <w:p w:rsidR="00000000" w:rsidDel="00000000" w:rsidP="00000000" w:rsidRDefault="00000000" w:rsidRPr="00000000" w14:paraId="00000098">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1800225" cy="558800"/>
                  <wp:effectExtent b="0" l="0" r="0" t="0"/>
                  <wp:docPr id="5"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800225" cy="558800"/>
                          </a:xfrm>
                          <a:prstGeom prst="rect"/>
                          <a:ln/>
                        </pic:spPr>
                      </pic:pic>
                    </a:graphicData>
                  </a:graphic>
                </wp:inline>
              </w:drawing>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Friday</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ff00ff"/>
                <w:sz w:val="20"/>
                <w:szCs w:val="20"/>
                <w:rtl w:val="0"/>
              </w:rPr>
              <w:t xml:space="preserve">Reading</w:t>
            </w:r>
            <w:r w:rsidDel="00000000" w:rsidR="00000000" w:rsidRPr="00000000">
              <w:rPr>
                <w:rFonts w:ascii="Comic Sans MS" w:cs="Comic Sans MS" w:eastAsia="Comic Sans MS" w:hAnsi="Comic Sans MS"/>
                <w:sz w:val="20"/>
                <w:szCs w:val="20"/>
                <w:rtl w:val="0"/>
              </w:rPr>
              <w:t xml:space="preserve"> - choose one of your reading books and read to an adult for 10 minutes </w:t>
            </w:r>
          </w:p>
          <w:p w:rsidR="00000000" w:rsidDel="00000000" w:rsidP="00000000" w:rsidRDefault="00000000" w:rsidRPr="00000000" w14:paraId="0000009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OR</w:t>
            </w:r>
            <w:r w:rsidDel="00000000" w:rsidR="00000000" w:rsidRPr="00000000">
              <w:rPr>
                <w:rFonts w:ascii="Comic Sans MS" w:cs="Comic Sans MS" w:eastAsia="Comic Sans MS" w:hAnsi="Comic Sans MS"/>
                <w:sz w:val="20"/>
                <w:szCs w:val="20"/>
                <w:rtl w:val="0"/>
              </w:rPr>
              <w:t xml:space="preserve"> log on to Oxford Owl and read some of the ebooks.</w:t>
            </w:r>
          </w:p>
          <w:p w:rsidR="00000000" w:rsidDel="00000000" w:rsidP="00000000" w:rsidRDefault="00000000" w:rsidRPr="00000000" w14:paraId="000000A0">
            <w:pPr>
              <w:widowControl w:val="0"/>
              <w:spacing w:line="240" w:lineRule="auto"/>
              <w:rPr>
                <w:rFonts w:ascii="Comic Sans MS" w:cs="Comic Sans MS" w:eastAsia="Comic Sans MS" w:hAnsi="Comic Sans MS"/>
                <w:b w:val="1"/>
                <w:color w:val="0000ff"/>
                <w:sz w:val="20"/>
                <w:szCs w:val="20"/>
              </w:rPr>
            </w:pPr>
            <w:hyperlink r:id="rId19">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A1">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Activity:</w:t>
            </w:r>
            <w:r w:rsidDel="00000000" w:rsidR="00000000" w:rsidRPr="00000000">
              <w:rPr>
                <w:rtl w:val="0"/>
              </w:rPr>
            </w:r>
          </w:p>
          <w:p w:rsidR="00000000" w:rsidDel="00000000" w:rsidP="00000000" w:rsidRDefault="00000000" w:rsidRPr="00000000" w14:paraId="000000A4">
            <w:pPr>
              <w:widowControl w:val="0"/>
              <w:spacing w:line="240" w:lineRule="auto"/>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Phonics - Phase 5 Tricky Truck Words</w:t>
            </w:r>
          </w:p>
          <w:p w:rsidR="00000000" w:rsidDel="00000000" w:rsidP="00000000" w:rsidRDefault="00000000" w:rsidRPr="00000000" w14:paraId="000000A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ff"/>
                <w:sz w:val="20"/>
                <w:szCs w:val="20"/>
                <w:rtl w:val="0"/>
              </w:rPr>
              <w:t xml:space="preserve">(phonics play)</w:t>
            </w:r>
            <w:r w:rsidDel="00000000" w:rsidR="00000000" w:rsidRPr="00000000">
              <w:rPr>
                <w:rtl w:val="0"/>
              </w:rPr>
            </w:r>
          </w:p>
          <w:p w:rsidR="00000000" w:rsidDel="00000000" w:rsidP="00000000" w:rsidRDefault="00000000" w:rsidRPr="00000000" w14:paraId="000000A6">
            <w:pPr>
              <w:widowControl w:val="0"/>
              <w:spacing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Ten minutes - </w:t>
            </w:r>
            <w:r w:rsidDel="00000000" w:rsidR="00000000" w:rsidRPr="00000000">
              <w:rPr>
                <w:rFonts w:ascii="Comic Sans MS" w:cs="Comic Sans MS" w:eastAsia="Comic Sans MS" w:hAnsi="Comic Sans MS"/>
                <w:b w:val="1"/>
                <w:sz w:val="20"/>
                <w:szCs w:val="20"/>
                <w:rtl w:val="0"/>
              </w:rPr>
              <w:t xml:space="preserve">Number Bonds On Numbots</w:t>
            </w:r>
          </w:p>
          <w:p w:rsidR="00000000" w:rsidDel="00000000" w:rsidP="00000000" w:rsidRDefault="00000000" w:rsidRPr="00000000" w14:paraId="000000AB">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Activity:</w:t>
            </w:r>
          </w:p>
          <w:p w:rsidR="00000000" w:rsidDel="00000000" w:rsidP="00000000" w:rsidRDefault="00000000" w:rsidRPr="00000000" w14:paraId="000000AD">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WALT describe turns</w:t>
            </w:r>
          </w:p>
          <w:p w:rsidR="00000000" w:rsidDel="00000000" w:rsidP="00000000" w:rsidRDefault="00000000" w:rsidRPr="00000000" w14:paraId="000000AF">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On Education City, have a go at playing the “Photo Position Match” game. </w:t>
            </w:r>
          </w:p>
          <w:p w:rsidR="00000000" w:rsidDel="00000000" w:rsidP="00000000" w:rsidRDefault="00000000" w:rsidRPr="00000000" w14:paraId="000000B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1514475" cy="1695450"/>
                  <wp:effectExtent b="0" l="0" r="0" t="0"/>
                  <wp:docPr id="6"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1514475" cy="16954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before="0" w:line="240"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PSHE</w:t>
            </w:r>
            <w:r w:rsidDel="00000000" w:rsidR="00000000" w:rsidRPr="00000000">
              <w:rPr>
                <w:rtl w:val="0"/>
              </w:rPr>
            </w:r>
          </w:p>
          <w:p w:rsidR="00000000" w:rsidDel="00000000" w:rsidP="00000000" w:rsidRDefault="00000000" w:rsidRPr="00000000" w14:paraId="000000B3">
            <w:pPr>
              <w:widowControl w:val="0"/>
              <w:spacing w:after="0" w:before="0" w:line="240"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Get active with these traditional games which have been given an environmental twist</w:t>
            </w:r>
          </w:p>
          <w:p w:rsidR="00000000" w:rsidDel="00000000" w:rsidP="00000000" w:rsidRDefault="00000000" w:rsidRPr="00000000" w14:paraId="000000B4">
            <w:pPr>
              <w:widowControl w:val="0"/>
              <w:spacing w:after="0" w:before="0" w:line="240" w:lineRule="auto"/>
              <w:ind w:left="0" w:firstLine="0"/>
              <w:rPr>
                <w:rFonts w:ascii="Comic Sans MS" w:cs="Comic Sans MS" w:eastAsia="Comic Sans MS" w:hAnsi="Comic Sans MS"/>
                <w:sz w:val="19"/>
                <w:szCs w:val="19"/>
              </w:rPr>
            </w:pPr>
            <w:r w:rsidDel="00000000" w:rsidR="00000000" w:rsidRPr="00000000">
              <w:rPr>
                <w:rtl w:val="0"/>
              </w:rPr>
            </w:r>
          </w:p>
          <w:p w:rsidR="00000000" w:rsidDel="00000000" w:rsidP="00000000" w:rsidRDefault="00000000" w:rsidRPr="00000000" w14:paraId="000000B5">
            <w:pPr>
              <w:widowControl w:val="0"/>
              <w:spacing w:after="0" w:before="0" w:line="240" w:lineRule="auto"/>
              <w:ind w:left="0" w:firstLine="0"/>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Ask children to do these actions when they hear the following words:</w:t>
            </w:r>
          </w:p>
          <w:p w:rsidR="00000000" w:rsidDel="00000000" w:rsidP="00000000" w:rsidRDefault="00000000" w:rsidRPr="00000000" w14:paraId="000000B6">
            <w:pPr>
              <w:widowControl w:val="0"/>
              <w:spacing w:after="0" w:before="0" w:line="240" w:lineRule="auto"/>
              <w:ind w:left="0" w:firstLine="0"/>
              <w:rPr>
                <w:rFonts w:ascii="Comic Sans MS" w:cs="Comic Sans MS" w:eastAsia="Comic Sans MS" w:hAnsi="Comic Sans MS"/>
                <w:sz w:val="19"/>
                <w:szCs w:val="19"/>
              </w:rPr>
            </w:pPr>
            <w:r w:rsidDel="00000000" w:rsidR="00000000" w:rsidRPr="00000000">
              <w:rPr>
                <w:rFonts w:ascii="Gungsuh" w:cs="Gungsuh" w:eastAsia="Gungsuh" w:hAnsi="Gungsuh"/>
                <w:sz w:val="19"/>
                <w:szCs w:val="19"/>
                <w:rtl w:val="0"/>
              </w:rPr>
              <w:t xml:space="preserve">■ Wildflowers- Run to the left edge of a playing space.</w:t>
            </w:r>
          </w:p>
          <w:p w:rsidR="00000000" w:rsidDel="00000000" w:rsidP="00000000" w:rsidRDefault="00000000" w:rsidRPr="00000000" w14:paraId="000000B7">
            <w:pPr>
              <w:widowControl w:val="0"/>
              <w:spacing w:after="0" w:before="0" w:line="240" w:lineRule="auto"/>
              <w:ind w:left="0" w:firstLine="0"/>
              <w:rPr>
                <w:rFonts w:ascii="Comic Sans MS" w:cs="Comic Sans MS" w:eastAsia="Comic Sans MS" w:hAnsi="Comic Sans MS"/>
                <w:sz w:val="19"/>
                <w:szCs w:val="19"/>
              </w:rPr>
            </w:pPr>
            <w:r w:rsidDel="00000000" w:rsidR="00000000" w:rsidRPr="00000000">
              <w:rPr>
                <w:rFonts w:ascii="Gungsuh" w:cs="Gungsuh" w:eastAsia="Gungsuh" w:hAnsi="Gungsuh"/>
                <w:sz w:val="19"/>
                <w:szCs w:val="19"/>
                <w:rtl w:val="0"/>
              </w:rPr>
              <w:t xml:space="preserve">■ Beehive- Run to the right edge of the playing space.</w:t>
            </w:r>
          </w:p>
          <w:p w:rsidR="00000000" w:rsidDel="00000000" w:rsidP="00000000" w:rsidRDefault="00000000" w:rsidRPr="00000000" w14:paraId="000000B8">
            <w:pPr>
              <w:widowControl w:val="0"/>
              <w:spacing w:after="0" w:before="0" w:line="240" w:lineRule="auto"/>
              <w:ind w:left="0" w:firstLine="0"/>
              <w:rPr>
                <w:rFonts w:ascii="Comic Sans MS" w:cs="Comic Sans MS" w:eastAsia="Comic Sans MS" w:hAnsi="Comic Sans MS"/>
                <w:sz w:val="19"/>
                <w:szCs w:val="19"/>
              </w:rPr>
            </w:pPr>
            <w:r w:rsidDel="00000000" w:rsidR="00000000" w:rsidRPr="00000000">
              <w:rPr>
                <w:rFonts w:ascii="Gungsuh" w:cs="Gungsuh" w:eastAsia="Gungsuh" w:hAnsi="Gungsuh"/>
                <w:sz w:val="19"/>
                <w:szCs w:val="19"/>
                <w:rtl w:val="0"/>
              </w:rPr>
              <w:t xml:space="preserve">■ Queen bee is coming- Bow and say ‘Your majesty’. (Explain that the Queen is the biggest bee in the hive. Her job is to lay eggs which will hatch larvae which grow to become bees. The colony will only survive if the Queen is cared for.)</w:t>
            </w:r>
          </w:p>
          <w:p w:rsidR="00000000" w:rsidDel="00000000" w:rsidP="00000000" w:rsidRDefault="00000000" w:rsidRPr="00000000" w14:paraId="000000B9">
            <w:pPr>
              <w:widowControl w:val="0"/>
              <w:spacing w:after="0" w:before="0" w:line="240" w:lineRule="auto"/>
              <w:ind w:left="0" w:firstLine="0"/>
              <w:rPr>
                <w:rFonts w:ascii="Comic Sans MS" w:cs="Comic Sans MS" w:eastAsia="Comic Sans MS" w:hAnsi="Comic Sans MS"/>
                <w:sz w:val="19"/>
                <w:szCs w:val="19"/>
              </w:rPr>
            </w:pPr>
            <w:r w:rsidDel="00000000" w:rsidR="00000000" w:rsidRPr="00000000">
              <w:rPr>
                <w:rFonts w:ascii="Gungsuh" w:cs="Gungsuh" w:eastAsia="Gungsuh" w:hAnsi="Gungsuh"/>
                <w:sz w:val="19"/>
                <w:szCs w:val="19"/>
                <w:rtl w:val="0"/>
              </w:rPr>
              <w:t xml:space="preserve">■ Queen bee has gone- Pull a silly face and stick out your tongue.</w:t>
            </w:r>
          </w:p>
          <w:p w:rsidR="00000000" w:rsidDel="00000000" w:rsidP="00000000" w:rsidRDefault="00000000" w:rsidRPr="00000000" w14:paraId="000000BA">
            <w:pPr>
              <w:widowControl w:val="0"/>
              <w:spacing w:after="0" w:before="0" w:line="240" w:lineRule="auto"/>
              <w:ind w:left="0" w:firstLine="0"/>
              <w:rPr>
                <w:rFonts w:ascii="Comic Sans MS" w:cs="Comic Sans MS" w:eastAsia="Comic Sans MS" w:hAnsi="Comic Sans MS"/>
                <w:sz w:val="19"/>
                <w:szCs w:val="19"/>
              </w:rPr>
            </w:pPr>
            <w:r w:rsidDel="00000000" w:rsidR="00000000" w:rsidRPr="00000000">
              <w:rPr>
                <w:rFonts w:ascii="Gungsuh" w:cs="Gungsuh" w:eastAsia="Gungsuh" w:hAnsi="Gungsuh"/>
                <w:sz w:val="19"/>
                <w:szCs w:val="19"/>
                <w:rtl w:val="0"/>
              </w:rPr>
              <w:t xml:space="preserve">■ Collect the nectar- Point arms down with hands together to form what looks like the bee’s proboscis (the tube through which they suck up nectar).</w:t>
            </w:r>
          </w:p>
          <w:p w:rsidR="00000000" w:rsidDel="00000000" w:rsidP="00000000" w:rsidRDefault="00000000" w:rsidRPr="00000000" w14:paraId="000000BB">
            <w:pPr>
              <w:widowControl w:val="0"/>
              <w:spacing w:after="0" w:before="0" w:line="240" w:lineRule="auto"/>
              <w:ind w:left="0" w:firstLine="0"/>
              <w:rPr>
                <w:rFonts w:ascii="Comic Sans MS" w:cs="Comic Sans MS" w:eastAsia="Comic Sans MS" w:hAnsi="Comic Sans MS"/>
                <w:sz w:val="19"/>
                <w:szCs w:val="19"/>
              </w:rPr>
            </w:pPr>
            <w:r w:rsidDel="00000000" w:rsidR="00000000" w:rsidRPr="00000000">
              <w:rPr>
                <w:rFonts w:ascii="Gungsuh" w:cs="Gungsuh" w:eastAsia="Gungsuh" w:hAnsi="Gungsuh"/>
                <w:sz w:val="19"/>
                <w:szCs w:val="19"/>
                <w:rtl w:val="0"/>
              </w:rPr>
              <w:t xml:space="preserve">■ Waggle dance- Do a dance on the spot. (Explain this move by stating that bees communicate where nectar can be found by doing dances that indicate the distance and direction of a food source.)</w:t>
            </w:r>
          </w:p>
          <w:p w:rsidR="00000000" w:rsidDel="00000000" w:rsidP="00000000" w:rsidRDefault="00000000" w:rsidRPr="00000000" w14:paraId="000000BC">
            <w:pPr>
              <w:widowControl w:val="0"/>
              <w:spacing w:after="0" w:before="0" w:line="240" w:lineRule="auto"/>
              <w:ind w:left="0" w:firstLine="0"/>
              <w:rPr>
                <w:rFonts w:ascii="Comic Sans MS" w:cs="Comic Sans MS" w:eastAsia="Comic Sans MS" w:hAnsi="Comic Sans MS"/>
                <w:sz w:val="19"/>
                <w:szCs w:val="19"/>
              </w:rPr>
            </w:pPr>
            <w:r w:rsidDel="00000000" w:rsidR="00000000" w:rsidRPr="00000000">
              <w:rPr>
                <w:rFonts w:ascii="Gungsuh" w:cs="Gungsuh" w:eastAsia="Gungsuh" w:hAnsi="Gungsuh"/>
                <w:sz w:val="19"/>
                <w:szCs w:val="19"/>
                <w:rtl w:val="0"/>
              </w:rPr>
              <w:t xml:space="preserve">■ Hungry larvae- Stand on the spot and open and close hands to mimic the movement of a jaw opening and closing.</w:t>
            </w:r>
          </w:p>
          <w:p w:rsidR="00000000" w:rsidDel="00000000" w:rsidP="00000000" w:rsidRDefault="00000000" w:rsidRPr="00000000" w14:paraId="000000BD">
            <w:pPr>
              <w:widowControl w:val="0"/>
              <w:spacing w:after="0" w:before="0" w:line="240" w:lineRule="auto"/>
              <w:ind w:left="0" w:firstLine="0"/>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BE">
      <w:pPr>
        <w:rPr>
          <w:rFonts w:ascii="Calibri" w:cs="Calibri" w:eastAsia="Calibri" w:hAnsi="Calibri"/>
          <w:sz w:val="28"/>
          <w:szCs w:val="28"/>
        </w:rPr>
      </w:pPr>
      <w:r w:rsidDel="00000000" w:rsidR="00000000" w:rsidRPr="00000000">
        <w:rPr>
          <w:rtl w:val="0"/>
        </w:rPr>
      </w:r>
    </w:p>
    <w:sectPr>
      <w:headerReference r:id="rId21" w:type="default"/>
      <w:pgSz w:h="11906" w:w="16838"/>
      <w:pgMar w:bottom="566.9291338582677" w:top="566.9291338582677" w:left="1133.8582677165355"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4.png"/><Relationship Id="rId10" Type="http://schemas.openxmlformats.org/officeDocument/2006/relationships/image" Target="media/image7.png"/><Relationship Id="rId21" Type="http://schemas.openxmlformats.org/officeDocument/2006/relationships/header" Target="header1.xml"/><Relationship Id="rId13" Type="http://schemas.openxmlformats.org/officeDocument/2006/relationships/hyperlink" Target="https://www.oxfordowl.co.uk/for-home/find-a-book/library-page/"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for-home/find-a-book/library-page/" TargetMode="External"/><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hyperlink" Target="https://www.oxfordowl.co.uk/for-home/find-a-book/library-page/" TargetMode="External"/><Relationship Id="rId5" Type="http://schemas.openxmlformats.org/officeDocument/2006/relationships/styles" Target="styles.xml"/><Relationship Id="rId19" Type="http://schemas.openxmlformats.org/officeDocument/2006/relationships/hyperlink" Target="https://www.oxfordowl.co.uk/for-home/find-a-book/library-page/" TargetMode="External"/><Relationship Id="rId6" Type="http://schemas.openxmlformats.org/officeDocument/2006/relationships/hyperlink" Target="https://www.youtube.com/user/thebodycoach1" TargetMode="External"/><Relationship Id="rId18" Type="http://schemas.openxmlformats.org/officeDocument/2006/relationships/image" Target="media/image2.png"/><Relationship Id="rId7" Type="http://schemas.openxmlformats.org/officeDocument/2006/relationships/hyperlink" Target="http://www.youtube.com/user/CosmicKidsYoga" TargetMode="External"/><Relationship Id="rId8" Type="http://schemas.openxmlformats.org/officeDocument/2006/relationships/hyperlink" Target="https://www.oxfordowl.co.uk/for-home/find-a-book/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